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3f205f3e4445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b56f4f3ab5ff4aa3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Эконометрическое моделирование социально-экономических процессов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Б1.Б.08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математический инструментарий для решения экономических задач (ОПК-1)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 (ПК-30)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математический инструментарий для решения экономических задач (ОПК-1)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математический инструментарий, применяемый для решения экономических задач.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решать экономические задачи с использованием математического инструментария.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использования математических инструментов в решении экономических задач.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 (ПК-30)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способы построения эконометрических моделей для изучения экономических явления и процессов;</w:t>
              <w:br/>
              <w:doNotExpandShiftReturn/>
              <w:t>-  методы анализа эконометрических моделей и интерпретации полученных результатов.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представлять изучаемые экономические явления и процессы в виде эконометрических моделей;</w:t>
              <w:br/>
              <w:doNotExpandShiftReturn/>
              <w:t>- применять методы исследования эконометрических моделей.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оценки и интерпретации результатов исследования эконометрических моделей.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«Эконометрическое моделирование социально-экономических процессов»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«Математические методы и модели в экономике».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3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Теоретико-методические основы эконометрического моделирования социально-экономических процессов.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основные характеристики Эконометрического моделирования социально-экономических явления и процессов.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Эконометрические модели: построение и классификация.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Показатели, используемые в эконометрическом моделировании социально-экономических процессов.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Способы исследования в эконометрическом моделировании.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Корреляционно -регрессионный анализ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Множественная регрессия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Парная нелинейная регрессия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Системы эконометрических уравнений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Теоретико-методические основы эконометрического моделирования социально-экономических процессов.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основные характеристики Эконометрического моделирования социально-экономических явления и процессов.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рассматриваются следующие вопросы: эконометрическое общество: история создания и современное состояние; сущность, значение и предмет эконометрики; задачи эконометрики в области социально-экономических исследований; информационные технологии на базе ЭВМ в эконометрических исследованиях; классификация переменных в эконометрических моделях; основные типы данных (пространственные и временные).</w:t>
              <w:br/>
              <w:doNotExpandShiftReturn/>
              <w:t>Проводится опрос, тестирование по изученному материалу.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Эконометрические модели: построение и классификация.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рассматриваются следующие вопросы: примеры эконометрических моделей; основные этапы эконометрического моделирования; проблемы эконометрического моделирования: понятия спецификации, идентификации и идентифицируемости модели. Проводится опрос, тестирование по изученному материалу.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Показатели, используемые в эконометрическом моделировании социально-экономических процессов.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рассматриваются следующие вопросы: классификация показателей используемых в эконометрическом моделировании экономических явлений и процессов; виды относительных показателей, показатели вариации. Проводится тестирование и решение задач.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Способы исследования в эконометрическом моделировании.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Корреляционно -регрессионный анализ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проводится повторение кратких теоретические сведений и формул для расчета, рассмотренных во время лекции и проводится  решение задач.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Множественная регрессия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проводится повторение кратких теоретические сведений и формул для расчета, рассмотренных во время лекции и проводится  решение задач.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Парная нелинейная регрессия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проводится повторение кратких теоретические сведений и формул для расчета, рассмотренных во время лекции и проводится  решение задач.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Системы эконометрических уравнений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 рамках данной темы проводится повторение кратких теоретические сведений и формул для расчета, рассмотренных во время лекции и проводится  решение задач.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Теоретико-методические основы эконометрического моделирования социально-экономических процессов.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основные характеристики Эконометрического моделирования социально-экономических явления и процессов.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Сущность и история эконометрики.</w:t>
              <w:br/>
              <w:doNotExpandShiftReturn/>
              <w:t>2. Типы экономических данных, используемых в эконометрических исследованиях.</w:t>
              <w:br/>
              <w:doNotExpandShiftReturn/>
              <w:t>3.</w:t>
              <w:tab/>
              <w:t>Виды эконометрических переменных.</w:t>
              <w:br/>
              <w:doNotExpandShiftReturn/>
              <w:t>4.</w:t>
              <w:tab/>
              <w:t>Методы, используемые в эконометрике.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Эконометрические модели: построение и классификация.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Характеристика взаимосвязей между экономическими явлениями и процессами.</w:t>
              <w:br/>
              <w:doNotExpandShiftReturn/>
              <w:t>2.</w:t>
              <w:tab/>
              <w:t>Этапы построения эконометрических моделей.</w:t>
              <w:br/>
              <w:doNotExpandShiftReturn/>
              <w:t>3. Классификация эконометрических моделей.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Показатели, используемые в эконометрическом моделировании социально-экономических процессов.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Абсолютные и относительные показатели.</w:t>
              <w:br/>
              <w:doNotExpandShiftReturn/>
              <w:t>2.</w:t>
              <w:tab/>
              <w:t>Средние величины.</w:t>
              <w:br/>
              <w:doNotExpandShiftReturn/>
              <w:t>3.Определение показателей вариации в изучаемой совокупности.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Способы исследования в эконометрическом моделировании.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Корреляционно -регрессионный анализ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1.Сущность корреляционно-регрессионного анализа .</w:t>
              <w:br/>
              <w:doNotExpandShiftReturn/>
              <w:t>2. Простейшая парная линейная регрессия.</w:t>
              <w:br/>
              <w:doNotExpandShiftReturn/>
              <w:t>3. Оценка тесноты связи.</w:t>
              <w:br/>
              <w:doNotExpandShiftReturn/>
              <w:t>4. Точность коэффициентов регрессии.</w:t>
              <w:br/>
              <w:doNotExpandShiftReturn/>
              <w:t>5. Точечный и интервальный прогноз по уравнению линейной регрессии. Коэффициент эластичности.</w:t>
              <w:br/>
              <w:doNotExpandShiftReturn/>
              <w:t>6. Проверка качества уравнения регрессии. F-критерий Фишера.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Множественная регрессия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множественной регрессии.</w:t>
              <w:br/>
              <w:doNotExpandShiftReturn/>
              <w:t>2. Отбор факторов при построении множественной регрессии.</w:t>
              <w:br/>
              <w:doNotExpandShiftReturn/>
              <w:t>3. Выбор формы уравнения регрессии.</w:t>
              <w:br/>
              <w:doNotExpandShiftReturn/>
              <w:t>4. Оценка параметров уравнения линейной множественной регрессии.</w:t>
              <w:br/>
              <w:doNotExpandShiftReturn/>
              <w:t>5. Проверка качества уравнения регрессии. F-критерий Фишера 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Парная нелинейная регрессия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Модели нелинейной регрессии.</w:t>
              <w:br/>
              <w:doNotExpandShiftReturn/>
              <w:t>2.</w:t>
              <w:tab/>
              <w:t>Оценка параметров нелинейных моделей.</w:t>
              <w:br/>
              <w:doNotExpandShiftReturn/>
              <w:t>3.</w:t>
              <w:tab/>
              <w:t>Технология ее линеаризации.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Системы эконометрических уравнений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Структурная и приведенная формы модели.</w:t>
              <w:br/>
              <w:doNotExpandShiftReturn/>
              <w:t>2. Оценка параметров структурной формы модели.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c85511df433c" /><Relationship Type="http://schemas.openxmlformats.org/officeDocument/2006/relationships/settings" Target="/word/settings.xml" Id="Ra2d4e8cb9c0f49cf" /><Relationship Type="http://schemas.openxmlformats.org/officeDocument/2006/relationships/numbering" Target="/word/numbering.xml" Id="R716f3ecf47c649b1" /><Relationship Type="http://schemas.openxmlformats.org/officeDocument/2006/relationships/footer" Target="/word/footer1.xml" Id="Rb56f4f3ab5ff4aa3" /></Relationships>
</file>