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e2df0b6e4265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1c961f92cb9f451a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Математики и информационных технологий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Математического моделирования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Информационная безопасность в профессиональной деятельности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Б1.Б.34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методику определения  направленности по назначению режимов обеспечения безопасности; методику выявления угроз информационной безопасности Российской Федерации.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выявлять обстоятельства, способствующие совершению планирования и осуществления деятельности по предупреждению и профилактике получения, хранения, поиска, систематизации, обработки и передачи информации и фиксировать их в информационных системах.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анализа и умением работы с различными информационными ресурсами и технологиями.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br/>
        <w:doNotExpandShiftReturn/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</w:t>
        <w:br/>
        <w:doNotExpandShiftReturn/>
        <w:t>основные знания из общего курса Профессиональная этика и служебный этикет; Экономическая информатика; Методология научных исследований;  Экономика и организация предприятия.. Их наличие позволит понять принципы действия криптографических средств защиты информации, средств технической защиты информации, а также цифровых стенографических систем.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1, 2 курсах в 4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5 зач. ед., 180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96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Значение информационной безопасности и ее место в системе профессиональной безопасности. Классификация видов профессиональной безопасности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цифровой экономики и компетенции цифровой эпохи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Способы и методы защиты информации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Организационные и правовые основы информационной безопасности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Базовое законодательство в области информационных технологий и защиты информации. Стандарты в области информационной безопасности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Государственные органы в области защиты информации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Угрозы информационной безопасности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Угрозы Информационной безопасности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Подходы к реализации и этапы построения систем защиты информации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автоматизированных систем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 информационной безопасности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Способы и методы защиты информации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атак на информационную систему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96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Значение информационной безопасности и ее место в системе профессиональной безопасности. Классификация видов профессиональной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Принципы обеспечения информационной безопасности.Общие методы обеспечения информационной безопасности. Основные положения государственной политики обеспечения информационной безопасности, мероприятия по их реализации.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цифровой экономики и компетенции цифровой эпохи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Связь информационной безопасности с информатизацией общества. Структура информационной безопасности. Определение понятияь «информационная безопасность». Значение информационной безопасности для субъектов информационных отношений.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Способы и методы защиты информации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Организационные и правовые основы информационной безопасности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Базовое законодательство в области информационных технологий и защиты информации. Стандарты в области информационной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Характеристика стандартов в области информационной безопасности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Государственные органы в области защиты информации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объекты профессиональной тайны. Государственные органы в области защиты информации. Система безопасности РФ. Характеристика деятельности федеральных служб – основных государственных регуляторов в области информационной безопасности.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Угрозы информационной безопасности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Угрозы Информационной безопасности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Структура явлений как сущностного выражения угрозы защищаемой информации. Структура факторов, создающих возможность дестабилизирующего воздействия на информацию.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Подходы к реализации и этапы построения систем защиты информации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Принципы, обусловленные принадлежностью, ценностью, конфиденциальностью, технологией защиты информации. Основные меры и архитектурные принципы обеспечения обслуживаемости информационных систем.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автоматизированных систем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автоматизированных систем и требования к обеспечению безопасности различных классов.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 информационной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Обеспечение безопасности состоит в достижении трех взаимосвязанных целей: конфиденциальность, целостность и доступность.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Способы и методы защиты информации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Защита от разглашения. Защитные действия от утечки и от несанкционированных действий (НСД) к конфиденциальной информации. Мероприятия по технической защите информации.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атак на информационную систему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Методы, используемые злоумышленниками для получения доступа к конфиденциальной информации либо вывода из строя информационной системы.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Значение информационной безопасности и ее место в системе профессиональной безопасности. Классификация видов профессиональной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современная концепция профессиональной безопасности. Место информационной безопасности в системе профессиональной безопасности. Понятие и назначение доктрины информационной безопасности. Интересы личности, общества и государства в информационной сфере. Составляющие национальных интересов в информационной сфере, пути их достижения. Виды и состав угроз информационной безопасности. Состояние информационной безопасности Российской Федерации и основные задачи по ее обеспечению.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цифровой экономики и компетенции цифровой эпохи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Тенденции современного общества, критичные с точки зрения информационной безопасности. Становление и развитие понятия «информационная безопасность». Современные подходы к определению понятия. Сущность информационной безопасности. Объекты информационной безопасности.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Способы и методы защиты информации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Организационные и правовые основы информационной безопасности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Базовое законодательство в области информационных технологий и защиты информации. Стандарты в области информационной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Обзор законодательства России как основы для обеспечения интересов личности, общества и государства в информационной сфере.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Государственные органы в области защиты информации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Свойства информации как предмета защиты. Источник конфиденциальной информации. Сведения, которые могут быть отнесены к государственной тайне. Политический и экономический ущерб, наносимый при утечке сведений, составляющих государственную тайну. Основные виды конфиденциальной информации, нуждающейся в защите. Коммерческая тайна. Банковская тайна.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Угрозы информационной безопасности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Угрозы Информационной безопасности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Современные подходы к понятию угрозы защищаемой информации. Связь угрозы защищаемой информации с уязвимостью информации. Признаки и составляющие угрозы: явления, факторы, условия. Понятие угрозы защищаемой информации.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Подходы к реализации и этапы построения систем защиты информации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Реализация системы защиты информации на основе встраиваемых и встроенных средств защиты. Организация безопасной среды для работы обработки конфиденциальной информации. Этапы проектирования и реализации систем защиты конфиденциальной информации.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автоматизированных систем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автоматизированной системы. Цели классификации автоматизированных систем. Подходы к классификации автоматизированных систем.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 информационной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Основными структурными элементами информационной безопасности компьютерных систем в данной модели являются:</w:t>
              <w:br/>
              <w:doNotExpandShiftReturn/>
              <w:t/>
              <w:br/>
              <w:doNotExpandShiftReturn/>
              <w:t>1. Цели защиты информации.</w:t>
              <w:br/>
              <w:doNotExpandShiftReturn/>
              <w:t/>
              <w:br/>
              <w:doNotExpandShiftReturn/>
              <w:t>2. Субъекты, участвующие в процессах информационного обмена.</w:t>
              <w:br/>
              <w:doNotExpandShiftReturn/>
              <w:t/>
              <w:br/>
              <w:doNotExpandShiftReturn/>
              <w:t>3. Угрозы безопасности информационных систем.</w:t>
              <w:br/>
              <w:doNotExpandShiftReturn/>
              <w:t/>
              <w:br/>
              <w:doNotExpandShiftReturn/>
              <w:t>4. Уровни уязвимости информации и информационной инфраструктуры.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Способы и методы защиты информации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Способы предупреждения возможных угроз. Способы обнаружения угроз. Способы пресечения или локализации угроз. Основные способы ликвидации последствий. Основные защитные действия при реализации способов защиты информации.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атак на информационную систему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способы несанкционированного доступа к конфиденциальной информации.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56991d444ba6" /><Relationship Type="http://schemas.openxmlformats.org/officeDocument/2006/relationships/settings" Target="/word/settings.xml" Id="R70b7071462744616" /><Relationship Type="http://schemas.openxmlformats.org/officeDocument/2006/relationships/numbering" Target="/word/numbering.xml" Id="Reebbfa2e1eba40bb" /><Relationship Type="http://schemas.openxmlformats.org/officeDocument/2006/relationships/footer" Target="/word/footer1.xml" Id="R1c961f92cb9f451a" /></Relationships>
</file>